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个人应聘简历（增加专业工作经历）</w:t>
      </w:r>
    </w:p>
    <w:tbl>
      <w:tblPr>
        <w:tblStyle w:val="4"/>
        <w:tblW w:w="11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65"/>
        <w:gridCol w:w="1866"/>
        <w:gridCol w:w="1497"/>
        <w:gridCol w:w="14"/>
        <w:gridCol w:w="1057"/>
        <w:gridCol w:w="523"/>
        <w:gridCol w:w="14"/>
        <w:gridCol w:w="272"/>
        <w:gridCol w:w="600"/>
        <w:gridCol w:w="635"/>
        <w:gridCol w:w="239"/>
        <w:gridCol w:w="442"/>
        <w:gridCol w:w="711"/>
        <w:gridCol w:w="11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姓名：</w:t>
            </w:r>
          </w:p>
        </w:tc>
        <w:tc>
          <w:tcPr>
            <w:tcW w:w="4971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应聘职位：</w:t>
            </w:r>
          </w:p>
        </w:tc>
        <w:tc>
          <w:tcPr>
            <w:tcW w:w="4053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性别：</w:t>
            </w:r>
          </w:p>
        </w:tc>
        <w:tc>
          <w:tcPr>
            <w:tcW w:w="3377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出生年月：</w:t>
            </w:r>
          </w:p>
        </w:tc>
        <w:tc>
          <w:tcPr>
            <w:tcW w:w="1866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民族：</w:t>
            </w:r>
          </w:p>
        </w:tc>
        <w:tc>
          <w:tcPr>
            <w:tcW w:w="3781" w:type="dxa"/>
            <w:gridSpan w:val="7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籍贯：</w:t>
            </w:r>
          </w:p>
        </w:tc>
        <w:tc>
          <w:tcPr>
            <w:tcW w:w="3377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户口所在地：</w:t>
            </w:r>
          </w:p>
        </w:tc>
        <w:tc>
          <w:tcPr>
            <w:tcW w:w="1866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最高学历：</w:t>
            </w:r>
          </w:p>
        </w:tc>
        <w:tc>
          <w:tcPr>
            <w:tcW w:w="1235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职称：     </w:t>
            </w:r>
          </w:p>
        </w:tc>
        <w:tc>
          <w:tcPr>
            <w:tcW w:w="1392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评定时间：</w:t>
            </w:r>
          </w:p>
        </w:tc>
        <w:tc>
          <w:tcPr>
            <w:tcW w:w="1154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5369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身份证号码：</w:t>
            </w:r>
          </w:p>
        </w:tc>
        <w:tc>
          <w:tcPr>
            <w:tcW w:w="1880" w:type="dxa"/>
            <w:gridSpan w:val="5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身高：</w:t>
            </w:r>
          </w:p>
        </w:tc>
        <w:tc>
          <w:tcPr>
            <w:tcW w:w="3767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5369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驾照种类：  □无   □A   □B   □C</w:t>
            </w:r>
          </w:p>
        </w:tc>
        <w:tc>
          <w:tcPr>
            <w:tcW w:w="5647" w:type="dxa"/>
            <w:gridSpan w:val="11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婚姻状况： □未婚     □已婚     □离异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1016" w:type="dxa"/>
            <w:gridSpan w:val="15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健康状况：  □健康   □有慢性疾病   □有传染病史   □曾患精神疾病   □其他疾病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1016" w:type="dxa"/>
            <w:gridSpan w:val="15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通信联络地址/邮编：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1016" w:type="dxa"/>
            <w:gridSpan w:val="15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1016" w:type="dxa"/>
            <w:gridSpan w:val="15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联络电话:  固定电话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手机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教育背景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4434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725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85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34" w:type="dxa"/>
            <w:gridSpan w:val="4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34" w:type="dxa"/>
            <w:gridSpan w:val="4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34" w:type="dxa"/>
            <w:gridSpan w:val="4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34" w:type="dxa"/>
            <w:gridSpan w:val="4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25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工作经历</w:t>
            </w:r>
          </w:p>
        </w:tc>
        <w:tc>
          <w:tcPr>
            <w:tcW w:w="13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337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158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任职部门</w:t>
            </w:r>
          </w:p>
        </w:tc>
        <w:tc>
          <w:tcPr>
            <w:tcW w:w="1760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</w:t>
            </w:r>
          </w:p>
        </w:tc>
        <w:tc>
          <w:tcPr>
            <w:tcW w:w="229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77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77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77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77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77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77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培训经历</w:t>
            </w:r>
          </w:p>
        </w:tc>
        <w:tc>
          <w:tcPr>
            <w:tcW w:w="323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培训机构</w:t>
            </w:r>
          </w:p>
        </w:tc>
        <w:tc>
          <w:tcPr>
            <w:tcW w:w="3977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培训课程</w:t>
            </w:r>
          </w:p>
        </w:tc>
        <w:tc>
          <w:tcPr>
            <w:tcW w:w="3181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77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81" w:type="dxa"/>
            <w:gridSpan w:val="6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77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81" w:type="dxa"/>
            <w:gridSpan w:val="6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77" w:type="dxa"/>
            <w:gridSpan w:val="7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81" w:type="dxa"/>
            <w:gridSpan w:val="6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71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6312"/>
        <w:gridCol w:w="144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水平</w:t>
            </w:r>
          </w:p>
        </w:tc>
        <w:tc>
          <w:tcPr>
            <w:tcW w:w="631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大学四级     □大学六级     □其他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托福考分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□</w:t>
            </w:r>
            <w:r>
              <w:rPr>
                <w:rFonts w:ascii="仿宋" w:hAnsi="仿宋" w:eastAsia="仿宋"/>
                <w:sz w:val="28"/>
                <w:szCs w:val="28"/>
              </w:rPr>
              <w:t>GRE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考分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GMAT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考分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第二外语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（水平）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已获专业资格证书</w:t>
            </w:r>
          </w:p>
        </w:tc>
        <w:tc>
          <w:tcPr>
            <w:tcW w:w="937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专业技能</w:t>
            </w:r>
          </w:p>
        </w:tc>
        <w:tc>
          <w:tcPr>
            <w:tcW w:w="937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兴趣爱好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特殊技能</w:t>
            </w:r>
          </w:p>
        </w:tc>
        <w:tc>
          <w:tcPr>
            <w:tcW w:w="937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937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奖励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惩处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</w:tbl>
    <w:p>
      <w:pPr>
        <w:spacing w:before="156" w:beforeLines="50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我保证此表中所填的一切内容完全准确而且属实，表中所填各项内容如有遗漏或失实陈述，所造成的后果由本人负责。</w:t>
      </w:r>
    </w:p>
    <w:p>
      <w:pPr>
        <w:ind w:firstLine="1680" w:firstLineChars="600"/>
        <w:jc w:val="center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</w:p>
    <w:p>
      <w:pPr>
        <w:ind w:firstLine="1680" w:firstLineChars="600"/>
        <w:jc w:val="center"/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pStyle w:val="2"/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03A7"/>
    <w:multiLevelType w:val="multilevel"/>
    <w:tmpl w:val="28B303A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Times New Roman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2661"/>
    <w:rsid w:val="032F4C3F"/>
    <w:rsid w:val="04DB26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after="0"/>
    </w:pPr>
    <w:rPr>
      <w:rFonts w:ascii="黑体" w:hAnsi="Times New Roman" w:eastAsia="黑体" w:cs="Times New Roman"/>
      <w:bCs w:val="0"/>
      <w:kern w:val="4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2018-05-29T00:55:00Z</dcterms:created>
  <dc:creator>lenovo</dc:creator>
  <cp:lastModifiedBy>笑看人生</cp:lastModifiedBy>
  <dcterms:modified xsi:type="dcterms:W3CDTF">2020-06-22T08:40:40Z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